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597A73" w:rsidRPr="00397E3B" w:rsidRDefault="00597A73" w:rsidP="00597A73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F90664" w:rsidRPr="00D72D48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1" w:name="_Hlk515689219"/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397E3B" w:rsidRPr="00D72D48">
        <w:rPr>
          <w:rFonts w:ascii="Times New Roman" w:eastAsia="Times New Roman" w:hAnsi="Times New Roman"/>
          <w:color w:val="auto"/>
          <w:sz w:val="24"/>
          <w:szCs w:val="24"/>
        </w:rPr>
        <w:t>obrabiarki</w:t>
      </w:r>
      <w:r w:rsidR="00E07665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do metalu – frezarki uniwersalnej z odczytem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</w:t>
      </w:r>
      <w:r w:rsidR="00E07665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cyfrowym</w:t>
      </w:r>
      <w:r w:rsidR="006808D2" w:rsidRPr="00D72D48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realizowana  w ramach projektu 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>pn.</w:t>
      </w:r>
      <w:r w:rsidR="00F90664" w:rsidRPr="00D72D4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>„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Twoje kwalifikacje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przyszły sukces na rynku</w:t>
      </w:r>
      <w:r w:rsidR="00172C80" w:rsidRPr="00D72D48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 xml:space="preserve"> pracy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”, 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6808D2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t>do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>posażenia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warsztatów szkolnych dla zawodu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438FE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technik mechanik 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t>(mechanik –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monter maszyn i urządzeń)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w nowoczesne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>urządzenie</w:t>
      </w:r>
      <w:r w:rsidR="006808D2" w:rsidRPr="00D72D48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niezbędne do prowadzenia zajęć </w:t>
      </w:r>
      <w:r w:rsidR="00172C80" w:rsidRPr="00D72D48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dla uczniów i uczennic Zespołu Szkół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Ponadgimnazjalnych nr 20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w Łodzi z siedzibą w Łodzi przy</w:t>
      </w:r>
      <w:r w:rsidR="00172C80" w:rsidRPr="00D72D48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ul.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Wareckiej 41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End w:id="1"/>
    <w:p w:rsidR="00E1259C" w:rsidRPr="00E1259C" w:rsidRDefault="00F90664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Wspólny Słownik Zamówień CPV: </w:t>
      </w:r>
      <w:r w:rsidR="00E1259C" w:rsidRPr="00E1259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42637300-3.</w:t>
      </w:r>
      <w:r w:rsidR="00E1259C" w:rsidRPr="00E1259C">
        <w:rPr>
          <w:color w:val="auto"/>
        </w:rPr>
        <w:t xml:space="preserve"> 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808D2" w:rsidRPr="00D72D48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3.Wykonawca zobowiązany jest zrealizować dostawę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 xml:space="preserve">obrabiarki </w:t>
      </w:r>
      <w:r w:rsidR="00E76791" w:rsidRPr="00D72D48">
        <w:rPr>
          <w:rFonts w:ascii="Times New Roman" w:hAnsi="Times New Roman"/>
          <w:color w:val="auto"/>
          <w:sz w:val="24"/>
          <w:szCs w:val="24"/>
        </w:rPr>
        <w:t xml:space="preserve">do metalu – frezarki uniwersalnej </w:t>
      </w:r>
      <w:r w:rsidR="00E76791" w:rsidRPr="00D72D48">
        <w:rPr>
          <w:rFonts w:ascii="Times New Roman" w:hAnsi="Times New Roman"/>
          <w:color w:val="auto"/>
          <w:sz w:val="24"/>
          <w:szCs w:val="24"/>
        </w:rPr>
        <w:br/>
        <w:t xml:space="preserve">    z odczytem cyfrowym </w:t>
      </w:r>
      <w:r w:rsidRPr="00D72D48">
        <w:rPr>
          <w:rFonts w:ascii="Times New Roman" w:hAnsi="Times New Roman"/>
          <w:color w:val="auto"/>
          <w:sz w:val="24"/>
          <w:szCs w:val="24"/>
        </w:rPr>
        <w:t>o następujących parametrach:</w:t>
      </w:r>
    </w:p>
    <w:p w:rsidR="00E76791" w:rsidRPr="00D72D48" w:rsidRDefault="00E7679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cyfrowy odczyt położenia X, Y, Z,</w:t>
      </w:r>
    </w:p>
    <w:p w:rsidR="00E76791" w:rsidRPr="00D72D48" w:rsidRDefault="00E7679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posuw stołu poprzeczny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300 mm,</w:t>
      </w:r>
    </w:p>
    <w:p w:rsidR="00E76791" w:rsidRPr="00D72D48" w:rsidRDefault="00E7679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posuw stołu podłużny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1 000 mm,</w:t>
      </w:r>
    </w:p>
    <w:p w:rsidR="00E76791" w:rsidRPr="00D72D48" w:rsidRDefault="00E7679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posuw roboczy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X, Y, Z,</w:t>
      </w:r>
    </w:p>
    <w:p w:rsidR="00E76791" w:rsidRPr="00D72D48" w:rsidRDefault="00E7679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844B60" w:rsidRPr="00D72D48">
        <w:rPr>
          <w:rFonts w:ascii="Times New Roman" w:hAnsi="Times New Roman"/>
          <w:color w:val="auto"/>
          <w:sz w:val="24"/>
          <w:szCs w:val="24"/>
        </w:rPr>
        <w:t>- „T” rowków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14 mm</w:t>
      </w:r>
    </w:p>
    <w:p w:rsidR="004902D1" w:rsidRPr="00D72D48" w:rsidRDefault="00844B60" w:rsidP="00DC69E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kąt natarcia obrotowej głowicy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902D1" w:rsidRPr="00D72D48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360° mm</w:t>
      </w:r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odległość wrzeciona od </w:t>
      </w:r>
      <w:proofErr w:type="spellStart"/>
      <w:r w:rsidRPr="00D72D48">
        <w:rPr>
          <w:rFonts w:ascii="Times New Roman" w:hAnsi="Times New Roman"/>
          <w:color w:val="auto"/>
          <w:sz w:val="24"/>
          <w:szCs w:val="24"/>
        </w:rPr>
        <w:t>słupu</w:t>
      </w:r>
      <w:proofErr w:type="spellEnd"/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200-760 mm</w:t>
      </w:r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stożek wrzeciona</w:t>
      </w:r>
      <w:r w:rsidR="004902D1" w:rsidRPr="00D72D48">
        <w:rPr>
          <w:rFonts w:ascii="Times New Roman" w:hAnsi="Times New Roman"/>
          <w:color w:val="auto"/>
          <w:sz w:val="24"/>
          <w:szCs w:val="24"/>
        </w:rPr>
        <w:t xml:space="preserve"> ISO 40 </w:t>
      </w:r>
      <w:proofErr w:type="spellStart"/>
      <w:r w:rsidR="004902D1" w:rsidRPr="00D72D48">
        <w:rPr>
          <w:rFonts w:ascii="Times New Roman" w:hAnsi="Times New Roman"/>
          <w:color w:val="auto"/>
          <w:sz w:val="24"/>
          <w:szCs w:val="24"/>
        </w:rPr>
        <w:t>Mk</w:t>
      </w:r>
      <w:proofErr w:type="spellEnd"/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odległość wrzeciona od stołu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200-64 mm</w:t>
      </w:r>
    </w:p>
    <w:p w:rsidR="00DC69E1" w:rsidRPr="00D72D48" w:rsidRDefault="00844B60" w:rsidP="00DC69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obroty wrzeciona – pionowego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45 - 1 660 /min. </w:t>
      </w:r>
      <w:proofErr w:type="spellStart"/>
      <w:r w:rsidR="00DC69E1" w:rsidRPr="00D72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obr</w:t>
      </w:r>
      <w:proofErr w:type="spellEnd"/>
    </w:p>
    <w:p w:rsidR="00844B60" w:rsidRPr="00D72D48" w:rsidRDefault="00844B60" w:rsidP="00DC69E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obroty wrzeciona – poziomego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38 - 1 310 /min. </w:t>
      </w:r>
      <w:proofErr w:type="spellStart"/>
      <w:r w:rsidR="00DC69E1" w:rsidRPr="00D72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obr</w:t>
      </w:r>
      <w:proofErr w:type="spellEnd"/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maksymalna średnica głowicy do frezowania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125 mm</w:t>
      </w:r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maksymalna średnica pionowego frezowania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25 mm</w:t>
      </w:r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maksymalna średnica poziomego frezowania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 xml:space="preserve"> 125 mm</w:t>
      </w:r>
    </w:p>
    <w:p w:rsidR="00844B60" w:rsidRPr="00D72D48" w:rsidRDefault="00844B6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 xml:space="preserve">    - odczyt cyfrowy</w:t>
      </w:r>
      <w:r w:rsidR="00DC69E1" w:rsidRPr="00D72D48">
        <w:rPr>
          <w:rFonts w:ascii="Times New Roman" w:hAnsi="Times New Roman"/>
          <w:color w:val="auto"/>
          <w:sz w:val="24"/>
          <w:szCs w:val="24"/>
        </w:rPr>
        <w:t>.</w:t>
      </w:r>
    </w:p>
    <w:p w:rsidR="00E76791" w:rsidRPr="00D72D48" w:rsidRDefault="009216AA" w:rsidP="00840F3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840F35" w:rsidRPr="00D72D48">
        <w:rPr>
          <w:rFonts w:ascii="Times New Roman" w:eastAsia="Times New Roman" w:hAnsi="Times New Roman" w:cs="Times New Roman"/>
          <w:color w:val="auto"/>
          <w:sz w:val="24"/>
          <w:szCs w:val="24"/>
        </w:rPr>
        <w:t>Wyposażenie standardowe obejmuje: trzpień poziomy, tuleje redukcyjne, trzpień wiertarski</w:t>
      </w:r>
      <w:r w:rsidRPr="00D72D4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</w:t>
      </w:r>
      <w:r w:rsidR="00840F35" w:rsidRPr="00D72D48">
        <w:rPr>
          <w:rFonts w:ascii="Times New Roman" w:eastAsia="Times New Roman" w:hAnsi="Times New Roman" w:cs="Times New Roman"/>
          <w:color w:val="auto"/>
          <w:sz w:val="24"/>
          <w:szCs w:val="24"/>
        </w:rPr>
        <w:t>głowicę wiertniczą, zestaw narzędzi montażowych.</w:t>
      </w:r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D72D48" w:rsidRPr="00D72D4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>0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7C4CD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 podwykonawców.</w:t>
      </w:r>
    </w:p>
    <w:p w:rsidR="009D3D06" w:rsidRPr="00D72D48" w:rsidRDefault="00303790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4CD1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7C4CD1" w:rsidRPr="007C4CD1">
        <w:rPr>
          <w:rFonts w:ascii="Times New Roman" w:hAnsi="Times New Roman" w:cs="Times New Roman"/>
          <w:color w:val="auto"/>
          <w:sz w:val="24"/>
          <w:szCs w:val="24"/>
        </w:rPr>
        <w:t xml:space="preserve">Wynagrodzenie  należne wykonawcy 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>musi obejmować całość kosztów związanych z realizacją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zamówienia, w szczególności koszty dostawy 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>obrabiarki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do metalu – frezarki uniwersalnej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z odczytem cyfrowym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koszty 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>transportu, ustawienia, montażu</w:t>
      </w:r>
      <w:r w:rsidR="00E07665" w:rsidRPr="00D72D48">
        <w:rPr>
          <w:rFonts w:ascii="Times New Roman" w:hAnsi="Times New Roman" w:cs="Times New Roman"/>
          <w:color w:val="auto"/>
          <w:sz w:val="24"/>
          <w:szCs w:val="24"/>
        </w:rPr>
        <w:t>, podłączenia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>i szkolenia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D72D48">
        <w:rPr>
          <w:rFonts w:ascii="Times New Roman" w:hAnsi="Times New Roman" w:cs="Times New Roman"/>
          <w:color w:val="auto"/>
          <w:sz w:val="24"/>
          <w:szCs w:val="24"/>
        </w:rPr>
        <w:t>nauczycieli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zestaw startowy materiałów eksploatacyjnych na czas szkolenia i rozruchu, 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>koszty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397E3B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związane z udzielaną gwarancją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, zapewnienie serwisu </w:t>
      </w:r>
      <w:r w:rsidR="00794593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(czas reakcji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>do 48 h</w:t>
      </w:r>
      <w:r w:rsidR="00794593" w:rsidRPr="00D72D4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w okresie trwania</w:t>
      </w:r>
      <w:r w:rsidR="00794593" w:rsidRPr="00D72D4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DC69E1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gwarancji.</w:t>
      </w:r>
    </w:p>
    <w:sectPr w:rsidR="009D3D06" w:rsidRPr="00D72D48" w:rsidSect="00794593">
      <w:footerReference w:type="even" r:id="rId8"/>
      <w:footerReference w:type="default" r:id="rId9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B7" w:rsidRDefault="00AF33B7">
      <w:pPr>
        <w:spacing w:after="0" w:line="240" w:lineRule="auto"/>
      </w:pPr>
      <w:r>
        <w:separator/>
      </w:r>
    </w:p>
  </w:endnote>
  <w:endnote w:type="continuationSeparator" w:id="0">
    <w:p w:rsidR="00AF33B7" w:rsidRDefault="00AF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B7" w:rsidRDefault="00AF33B7">
      <w:pPr>
        <w:spacing w:after="0" w:line="240" w:lineRule="auto"/>
      </w:pPr>
      <w:r>
        <w:separator/>
      </w:r>
    </w:p>
  </w:footnote>
  <w:footnote w:type="continuationSeparator" w:id="0">
    <w:p w:rsidR="00AF33B7" w:rsidRDefault="00AF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516EB"/>
    <w:rsid w:val="00060C5A"/>
    <w:rsid w:val="000A1A6F"/>
    <w:rsid w:val="000C5DD6"/>
    <w:rsid w:val="00103B59"/>
    <w:rsid w:val="0011694F"/>
    <w:rsid w:val="00144946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41FA2"/>
    <w:rsid w:val="002633F5"/>
    <w:rsid w:val="002B3D3C"/>
    <w:rsid w:val="002F17DB"/>
    <w:rsid w:val="00303790"/>
    <w:rsid w:val="00340B85"/>
    <w:rsid w:val="00381323"/>
    <w:rsid w:val="00397E3B"/>
    <w:rsid w:val="003A5F23"/>
    <w:rsid w:val="003D7833"/>
    <w:rsid w:val="004038A7"/>
    <w:rsid w:val="00423C8F"/>
    <w:rsid w:val="0045377F"/>
    <w:rsid w:val="00463182"/>
    <w:rsid w:val="0047354A"/>
    <w:rsid w:val="00475A7A"/>
    <w:rsid w:val="0048601E"/>
    <w:rsid w:val="004902D1"/>
    <w:rsid w:val="00497233"/>
    <w:rsid w:val="004A39BD"/>
    <w:rsid w:val="004B0F21"/>
    <w:rsid w:val="004C1A3A"/>
    <w:rsid w:val="004D17F9"/>
    <w:rsid w:val="004D52DA"/>
    <w:rsid w:val="004E66CB"/>
    <w:rsid w:val="00503426"/>
    <w:rsid w:val="00513EB5"/>
    <w:rsid w:val="0052114E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C63FA"/>
    <w:rsid w:val="008F10D7"/>
    <w:rsid w:val="0091601C"/>
    <w:rsid w:val="009216AA"/>
    <w:rsid w:val="00931428"/>
    <w:rsid w:val="00944FCF"/>
    <w:rsid w:val="009566AF"/>
    <w:rsid w:val="0096619A"/>
    <w:rsid w:val="009A2F5A"/>
    <w:rsid w:val="009B01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8605D"/>
    <w:rsid w:val="00A94E56"/>
    <w:rsid w:val="00AA3AC1"/>
    <w:rsid w:val="00AB0FE4"/>
    <w:rsid w:val="00AB6D48"/>
    <w:rsid w:val="00AD100B"/>
    <w:rsid w:val="00AD4509"/>
    <w:rsid w:val="00AF33B7"/>
    <w:rsid w:val="00AF41AA"/>
    <w:rsid w:val="00B43191"/>
    <w:rsid w:val="00B638AE"/>
    <w:rsid w:val="00B709FE"/>
    <w:rsid w:val="00B7195E"/>
    <w:rsid w:val="00B77171"/>
    <w:rsid w:val="00B92BF6"/>
    <w:rsid w:val="00BA7AB3"/>
    <w:rsid w:val="00BB6899"/>
    <w:rsid w:val="00BD2AC0"/>
    <w:rsid w:val="00C122D6"/>
    <w:rsid w:val="00C12DE2"/>
    <w:rsid w:val="00C13418"/>
    <w:rsid w:val="00C15C40"/>
    <w:rsid w:val="00CA3020"/>
    <w:rsid w:val="00CA3682"/>
    <w:rsid w:val="00CB02E9"/>
    <w:rsid w:val="00CB1356"/>
    <w:rsid w:val="00D71592"/>
    <w:rsid w:val="00D72D48"/>
    <w:rsid w:val="00D95E91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6791"/>
    <w:rsid w:val="00E77135"/>
    <w:rsid w:val="00E83EDD"/>
    <w:rsid w:val="00EA3584"/>
    <w:rsid w:val="00EB52CB"/>
    <w:rsid w:val="00F004A0"/>
    <w:rsid w:val="00F078EF"/>
    <w:rsid w:val="00F265BA"/>
    <w:rsid w:val="00F3252C"/>
    <w:rsid w:val="00F40623"/>
    <w:rsid w:val="00F438FE"/>
    <w:rsid w:val="00F4457E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2018-08-13T12:20:00Z</cp:lastPrinted>
  <dcterms:created xsi:type="dcterms:W3CDTF">2018-08-13T12:20:00Z</dcterms:created>
  <dcterms:modified xsi:type="dcterms:W3CDTF">2018-08-13T12:20:00Z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